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80" w:rsidRPr="003E4D94" w:rsidRDefault="009346A5" w:rsidP="00D93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</w:pPr>
      <w:r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>DOĞANŞEHİR</w:t>
      </w:r>
      <w:r w:rsidR="00D93ACB"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 xml:space="preserve"> KAYMAKAMLIĞI </w:t>
      </w:r>
    </w:p>
    <w:p w:rsidR="006708EE" w:rsidRPr="003E4D94" w:rsidRDefault="009346A5" w:rsidP="00D93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 xml:space="preserve">DOĞANŞEHİR ŞEHİT SERDAL TOPRAK ÇOK PROGRAMLI </w:t>
      </w:r>
      <w:r w:rsidR="009E41C4"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 xml:space="preserve">ANADOLU </w:t>
      </w:r>
      <w:r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 xml:space="preserve">LİSESİ MÜDÜRLÜĞÜ </w:t>
      </w:r>
      <w:r w:rsidR="006708EE"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 xml:space="preserve"> </w:t>
      </w:r>
      <w:r w:rsidR="006708EE" w:rsidRPr="003E4D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highlight w:val="yellow"/>
        </w:rPr>
        <w:br/>
      </w:r>
      <w:r w:rsidR="006708EE" w:rsidRPr="003E4D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highlight w:val="yellow"/>
        </w:rPr>
        <w:t>HİZMET STANDARTLARI TABLOSU</w:t>
      </w:r>
    </w:p>
    <w:tbl>
      <w:tblPr>
        <w:tblW w:w="491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952"/>
        <w:gridCol w:w="8577"/>
        <w:gridCol w:w="5526"/>
      </w:tblGrid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SIRA NO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VATANDAŞA SUNULAN HİZMETİN ADI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BAŞVURUDA İSTENİLEN BELGELER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HİZMETİN TAMAMLANMA SÜRESİ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3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EN GEÇ SÜRE)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Ortaöğretim kurumlarına öğrenci kayıtları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5428F5" w:rsidP="00036E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08EE"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adet fotoğraf.</w:t>
            </w:r>
          </w:p>
          <w:p w:rsidR="006708EE" w:rsidRPr="006708EE" w:rsidRDefault="006708EE" w:rsidP="00711F5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Başvurunun kabulü anında,</w:t>
            </w:r>
          </w:p>
          <w:p w:rsidR="006708EE" w:rsidRPr="006708EE" w:rsidRDefault="006708EE" w:rsidP="005428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İşlemin sonuçlanması</w:t>
            </w:r>
            <w:r w:rsidR="009E4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2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dakika 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içinde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Eğitim-öğretimle ilgili çeşitli konularda bilgi talebinde bulunmak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036E3C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  </w:t>
            </w:r>
            <w:r w:rsidR="006708EE"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Öğrenci nakilleri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6708EE" w:rsidRDefault="006708EE" w:rsidP="00036E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Saat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Okuldan aldıkları diploma veya tasdiknamenin kaybedilmesi halinde yerine geçecek belge talebi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6708EE" w:rsidRDefault="006708EE" w:rsidP="00036E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Nüfus cüzdanı fotokopisi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Saat 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Tasdikname ve Öğrenim Durum Belgesi Verilmesi Geçici Mezuniyet Belgesi Verilmesi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036E3C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Diploma Verilmesi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Sözlü başvuru veya vekâletname</w:t>
            </w:r>
          </w:p>
          <w:p w:rsidR="006708EE" w:rsidRPr="006708EE" w:rsidRDefault="006708EE" w:rsidP="00036E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Diplomanın iadeli taahhütlü gönderilmesinin istenmesi halinde dilekçe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Öğrenci Belgesi Verilmesi 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Sözlü Talep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5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ÖSYM Adına Başvuru Hizmetlerinin Alınması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Başvuru Kılavuz ücreti ( TL)</w:t>
            </w:r>
          </w:p>
          <w:p w:rsidR="006708EE" w:rsidRPr="006708EE" w:rsidRDefault="009346A5" w:rsidP="00036E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Başvuru ücreti (</w:t>
            </w:r>
            <w:r w:rsidR="006708EE"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TL)</w:t>
            </w:r>
          </w:p>
          <w:p w:rsidR="006708EE" w:rsidRPr="006708EE" w:rsidRDefault="006708EE" w:rsidP="00036E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Şifre verilmesi</w:t>
            </w:r>
            <w:r w:rsidR="0093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TL)</w:t>
            </w:r>
          </w:p>
          <w:p w:rsidR="006708EE" w:rsidRPr="006708EE" w:rsidRDefault="006708EE" w:rsidP="00036E3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Öğrencilerin Talep ve Önerileri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Sözlü başvuru – Dilek ve Öneri Kutusu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Aynı gün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Görev Belgesi Talebi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Form dilekçe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Emeklilik işlemleri isteği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Emeklilik Form Dilekçesi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Askerlik ertelemesi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EK-A belgesi</w:t>
            </w:r>
          </w:p>
          <w:p w:rsidR="006708EE" w:rsidRPr="006708EE" w:rsidRDefault="006708EE" w:rsidP="00036E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Diploması</w:t>
            </w:r>
          </w:p>
          <w:p w:rsidR="006708EE" w:rsidRPr="006708EE" w:rsidRDefault="006708EE" w:rsidP="00036E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Hizmet birleştirme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6708EE" w:rsidRDefault="006708EE" w:rsidP="00036E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Nüfus cüzdan fotokopisi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Aylıksız izin (Askerlik)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Form Dilekçe</w:t>
            </w:r>
          </w:p>
          <w:p w:rsidR="006708EE" w:rsidRPr="006708EE" w:rsidRDefault="006708EE" w:rsidP="00036E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Askerlik çağrı pusulası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Aylıksız izin (Doğum)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6708EE" w:rsidRDefault="006708EE" w:rsidP="00036E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Doğum raporu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30 Dakika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MEB bağlı resmi ilköğretim ve ortaöğretim kurumlarında öğrenim gören öğrencilerden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Parasız Yatılılık ve Bursluluk Sınavı başvuruları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Türkiye Cumhuriyeti veya Kuzey Kıbrıs Türk Cumhuriyeti vatandaşı olduğuna ilişkin belge,</w:t>
            </w:r>
          </w:p>
          <w:p w:rsidR="006708EE" w:rsidRPr="006708EE" w:rsidRDefault="006708EE" w:rsidP="00036E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Ailenin maddi durumunu gösteren beyanname (Ek-1)</w:t>
            </w:r>
          </w:p>
          <w:p w:rsidR="006708EE" w:rsidRPr="006708EE" w:rsidRDefault="006708EE" w:rsidP="00036E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Aile nüfus kayıt örneği,</w:t>
            </w:r>
          </w:p>
          <w:p w:rsidR="006708EE" w:rsidRPr="006708EE" w:rsidRDefault="006708EE" w:rsidP="00036E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Velinin ve çalışıyorsa eşinin bakmakla yükümlü olduğu anne ve babasıyla ilgili tedavi yardım beyannamesi, varsa bakmakla yükümlü olduğu diğer şahıslarla ilgili mahkeme karar örneği,</w:t>
            </w:r>
          </w:p>
          <w:p w:rsidR="006708EE" w:rsidRPr="006708EE" w:rsidRDefault="006708EE" w:rsidP="00036E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Öğrencinin öğrenim gördüğü okul müdürlüğüne öğrenci velisi tarafından verilen dilekçe,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(Başvuru kabulü)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Millî Eğitim Bakanlığına bağlı resmi ilköğretim ve ortaöğretim kurumları pansiyonlarındaki boş kontenjanlar için yapılacak mahallî sınavlara başvurular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Ailenin maddi durumunu gösteren beyanname (Ek-1)</w:t>
            </w:r>
          </w:p>
          <w:p w:rsidR="006708EE" w:rsidRPr="006708EE" w:rsidRDefault="006708EE" w:rsidP="00036E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Aile nüfus kayıt örneği,</w:t>
            </w:r>
          </w:p>
          <w:p w:rsidR="006708EE" w:rsidRPr="006708EE" w:rsidRDefault="006708EE" w:rsidP="00036E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Velinin ve çalışıyorsa eşinin bakmakla yükümlü olduğu anne ve babasıyla ilgili tedavi yardım beyannamesi, varsa bakmakla yükümlü olduğu diğer şahıslarla ilgili mahkeme karar örneği,</w:t>
            </w:r>
          </w:p>
          <w:p w:rsidR="006708EE" w:rsidRPr="006708EE" w:rsidRDefault="006708EE" w:rsidP="00036E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Öğrencinin öğrenim gördüğü okul müdürlüğüne öğrenci velisi tarafından verilen dilekçe,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(Başvuru kabulü)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Parasız yatılı öğrenci nakilleri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Öğrencinin sağlığında meydana gelen olumsuzlukların tek hekim tarafından düzenlenecek sağlık raporu,</w:t>
            </w:r>
          </w:p>
          <w:p w:rsidR="006708EE" w:rsidRPr="006708EE" w:rsidRDefault="006708EE" w:rsidP="00036E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Velinin, öğrenci okula kayıt olduktan sonra gerçekleşen görev veya işyeri değişikliğine ilişkin belge,</w:t>
            </w:r>
          </w:p>
          <w:p w:rsidR="006708EE" w:rsidRPr="006708EE" w:rsidRDefault="006708EE" w:rsidP="00036E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Velinin, öğrencinin naklini istediği okulun yerleşim birimi veya yakın yerleşim birimlerinde oturduğuna ilişkin ikametgah belgesi,</w:t>
            </w:r>
          </w:p>
          <w:p w:rsidR="006708EE" w:rsidRPr="006708EE" w:rsidRDefault="006708EE" w:rsidP="00036E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Korunmaya muhtaç duruma düşme, anne ve babanın ayrılması veya bunlardan birinin ölümü sonucu aile bütünlüğünün bozulduğuna dair belge,</w:t>
            </w:r>
          </w:p>
          <w:p w:rsidR="006708EE" w:rsidRPr="006708EE" w:rsidRDefault="006708EE" w:rsidP="00036E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 velisi tarafından öğrencinin öğrenim gördüğü okul müdürlüğüne hitaben yazılmış dilekçe</w:t>
            </w:r>
          </w:p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Yukarıdaki maddelerden herhangi birisinin belgelendirilmesi ve velinin öğrencinin nakledileceği yerleşim biriminde veya yakın yerleşim biriminde ikamet ettiğinin belgelendirilmesi kaydıyla nakilleri gerçekleştirilir.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(Başvuru kabulü)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Aynı anda</w:t>
            </w:r>
          </w:p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Velinin görev yeri değişikliği ile ikametgâh değişikliğine dayalı nakiller ders kesiminden Ağustos ayı sonuna kadar diğerleri ise zamana bağlı olmaksızın yapılmaktadır.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Parasız yatılılıktan ayrılma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 velisi tarafından okul müdürlüğüne hitaben yazılmış dilekçe.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Başvurular okul müdürlüklerince bir hafta (5 gün) içerisinde ilçe yatılılık ve bursluluk komisyonuna bildirilir.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Parasız yatılılığa kayıt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Parasız yatılılık kazandığına dair sınav sonuç belgesi,</w:t>
            </w:r>
          </w:p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Yatılı okumasına engel olacak bir hastalığı bulunmadığına dair tek hekim tarafından düzenlenecek sağlık raporu,</w:t>
            </w:r>
          </w:p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Öğrencinin ailesinin maddi durumunu gösteren beyanname (Ek-1)</w:t>
            </w:r>
          </w:p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Sınavın yapıldığı ders yılında tasdikname ile uzaklaştırma veya daha ağır bir ceza almadığını ve sınıfını geçtiğini gösteren belge,</w:t>
            </w:r>
          </w:p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Kontenjandan yararlanarak yerleştirilen öğrencilerden durumlarını gösteren belge,</w:t>
            </w:r>
          </w:p>
          <w:p w:rsidR="006708EE" w:rsidRPr="006708EE" w:rsidRDefault="006708EE" w:rsidP="00036E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Öğretmen çocukları için anne veya babasının öğretmen olduğuna dair belge,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(Kontenjanın durumuna bağlı olarak)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Paralı yatılılığa kayıt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Veli ikametgâhı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Sağlık raporu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Nüfus cüzdanı fotokopisi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Diploma fotokopisi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2 fotoğraf</w:t>
            </w:r>
          </w:p>
          <w:p w:rsidR="006708EE" w:rsidRPr="006708EE" w:rsidRDefault="006708EE" w:rsidP="00036E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2 zarf, 2 pul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(Kontenjanın durumuna bağlı olarak)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E17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Öğretmen çocuğu kontenjanından yararlanma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E" w:rsidRPr="006708EE" w:rsidRDefault="006708EE" w:rsidP="00036E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Öğretmenin görev yaptığı yerde çocuğunu okutacak düzeyde okul bulunmadığını gösteren belge,</w:t>
            </w:r>
          </w:p>
          <w:p w:rsidR="006708EE" w:rsidRPr="006708EE" w:rsidRDefault="006708EE" w:rsidP="00036E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Öğretmen görev yeri belgesi</w:t>
            </w:r>
          </w:p>
          <w:p w:rsidR="006708EE" w:rsidRPr="006708EE" w:rsidRDefault="006708EE" w:rsidP="00036E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Okul müdürlüğüne hitaben yazılmış dilekçe.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(Kontenjanın durumuna bağlı olarak)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Aynı anda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Bursluluktan parasız yatılılığa geçiş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1-Öğrenci velisi tarafından okul müdürlüğüne hitaben yazılacak dilekçe,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İl/ilçe yatılılık ve bursluluk komisyonuna gönderilmesi 3 gün</w:t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Komisyonca işlemin yorumlanması 5 gün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Parasız yatılılıktan bursluluğa geçiş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Öğrenci velisinin ve pansiyonlu okul müdürlüğünün e-burs modülü üzerinden başvurusu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Devlet bursluluk işlemleri iş takvimine göre</w:t>
            </w:r>
          </w:p>
        </w:tc>
      </w:tr>
      <w:tr w:rsidR="006708EE" w:rsidRPr="006708EE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DPY Öğrenci Hasta Sevk İsteği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Eğitim öğretim döneminde, yarıyıl ve yaz tatillerinde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6708EE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EE">
              <w:rPr>
                <w:rFonts w:ascii="Times New Roman" w:eastAsia="Times New Roman" w:hAnsi="Times New Roman" w:cs="Times New Roman"/>
                <w:sz w:val="28"/>
                <w:szCs w:val="28"/>
              </w:rPr>
              <w:t>15 Dakika</w:t>
            </w: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Ortalama Yükseltme ve Sorumluluk Sınav Başvuruları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Veli dilekçesi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036E3C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Dakika </w:t>
            </w:r>
          </w:p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8EE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Devam –Devamsızlık Mektubu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A56B99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Öğre</w:t>
            </w:r>
            <w:r w:rsidR="006708EE"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nci veya Veli Talebi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>10 Dakika</w:t>
            </w: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8EE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Görev Belgesi Talebi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Form Dilekçe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dakika </w:t>
            </w: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8EE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Emeklilik İşlemleri İsteği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Emeklilik Form Dilekçesi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Dakika </w:t>
            </w: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8EE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D93ACB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Askerlik Ertelemesi </w:t>
            </w:r>
          </w:p>
          <w:p w:rsidR="00D93ACB" w:rsidRPr="00036E3C" w:rsidRDefault="00D93ACB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Aylıksız izin (Askerlik)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D93ACB" w:rsidP="00036E3C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EK- A Belgesi </w:t>
            </w:r>
          </w:p>
          <w:p w:rsidR="00D93ACB" w:rsidRPr="00036E3C" w:rsidRDefault="00D93ACB" w:rsidP="00036E3C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Dilekçe </w:t>
            </w:r>
          </w:p>
          <w:p w:rsidR="00D93ACB" w:rsidRPr="00036E3C" w:rsidRDefault="00D93ACB" w:rsidP="00036E3C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Askerlik Çağrı Pusulası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E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Dakika </w:t>
            </w:r>
          </w:p>
        </w:tc>
      </w:tr>
      <w:tr w:rsidR="00D93ACB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ACB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Hizmet Birleştirme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036E3C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Dilekçe </w:t>
            </w:r>
          </w:p>
          <w:p w:rsidR="00D93ACB" w:rsidRPr="00036E3C" w:rsidRDefault="00D93ACB" w:rsidP="00036E3C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Nüfus Cüzdanı Fotokopisi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Dakika </w:t>
            </w:r>
          </w:p>
        </w:tc>
      </w:tr>
      <w:tr w:rsidR="00D93ACB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ACB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Aylıksız İzin( Doğum)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036E3C">
            <w:pPr>
              <w:pStyle w:val="ListeParagraf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>Dilekçe</w:t>
            </w:r>
          </w:p>
          <w:p w:rsidR="00D93ACB" w:rsidRPr="00036E3C" w:rsidRDefault="00D93ACB" w:rsidP="00036E3C">
            <w:pPr>
              <w:pStyle w:val="ListeParagraf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Doğum Raporu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Dakika </w:t>
            </w:r>
          </w:p>
        </w:tc>
      </w:tr>
      <w:tr w:rsidR="00D93ACB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ACB" w:rsidRPr="00036E3C" w:rsidRDefault="00E17F1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Maaş Bordrosu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036E3C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93ACB"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Sözlü Talep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B" w:rsidRPr="00036E3C" w:rsidRDefault="00D93ACB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Dakika </w:t>
            </w:r>
          </w:p>
        </w:tc>
      </w:tr>
      <w:tr w:rsidR="00066B54" w:rsidRPr="00036E3C" w:rsidTr="00036E3C">
        <w:trPr>
          <w:tblCellSpacing w:w="0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036E3C" w:rsidRDefault="00066B54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Default="00066B54" w:rsidP="00066B5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Europass Sertifikasının Verilmesi</w:t>
            </w:r>
          </w:p>
          <w:p w:rsidR="00066B54" w:rsidRPr="00036E3C" w:rsidRDefault="00066B54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Default="00066B54" w:rsidP="000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Dilekçe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066B54" w:rsidRDefault="00066B54" w:rsidP="00066B5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6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Dakika </w:t>
            </w:r>
          </w:p>
        </w:tc>
      </w:tr>
      <w:tr w:rsidR="006708EE" w:rsidRPr="00036E3C" w:rsidTr="00036E3C">
        <w:trPr>
          <w:tblCellSpacing w:w="0" w:type="dxa"/>
        </w:trPr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EE" w:rsidRPr="00036E3C" w:rsidRDefault="006708EE" w:rsidP="00670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8EE" w:rsidRPr="006708EE" w:rsidRDefault="006708EE" w:rsidP="0067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8EE">
        <w:rPr>
          <w:rFonts w:ascii="Times New Roman" w:eastAsia="Times New Roman" w:hAnsi="Times New Roman" w:cs="Times New Roman"/>
          <w:sz w:val="28"/>
          <w:szCs w:val="2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147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4906"/>
        <w:gridCol w:w="4906"/>
      </w:tblGrid>
      <w:tr w:rsidR="00036E3C" w:rsidRPr="00036E3C" w:rsidTr="00036E3C">
        <w:trPr>
          <w:trHeight w:val="777"/>
        </w:trPr>
        <w:tc>
          <w:tcPr>
            <w:tcW w:w="4906" w:type="dxa"/>
          </w:tcPr>
          <w:p w:rsidR="00036E3C" w:rsidRPr="009346A5" w:rsidRDefault="00036E3C">
            <w:pPr>
              <w:pStyle w:val="Default"/>
              <w:rPr>
                <w:color w:val="auto"/>
                <w:sz w:val="28"/>
                <w:szCs w:val="28"/>
              </w:rPr>
            </w:pPr>
            <w:r w:rsidRPr="009346A5">
              <w:rPr>
                <w:bCs/>
                <w:color w:val="auto"/>
                <w:sz w:val="28"/>
                <w:szCs w:val="28"/>
              </w:rPr>
              <w:t xml:space="preserve">İlk Müracaat Yeri </w:t>
            </w:r>
          </w:p>
          <w:p w:rsidR="00036E3C" w:rsidRPr="009346A5" w:rsidRDefault="00036E3C">
            <w:pPr>
              <w:pStyle w:val="Default"/>
              <w:rPr>
                <w:color w:val="auto"/>
                <w:sz w:val="28"/>
                <w:szCs w:val="28"/>
              </w:rPr>
            </w:pPr>
            <w:r w:rsidRPr="009346A5">
              <w:rPr>
                <w:bCs/>
                <w:color w:val="auto"/>
                <w:sz w:val="28"/>
                <w:szCs w:val="28"/>
              </w:rPr>
              <w:t xml:space="preserve">İsim :Mehmet ALMAN  </w:t>
            </w:r>
          </w:p>
          <w:p w:rsidR="00036E3C" w:rsidRPr="009346A5" w:rsidRDefault="00036E3C">
            <w:pPr>
              <w:pStyle w:val="Default"/>
              <w:rPr>
                <w:color w:val="auto"/>
                <w:sz w:val="28"/>
                <w:szCs w:val="28"/>
              </w:rPr>
            </w:pPr>
            <w:r w:rsidRPr="009346A5">
              <w:rPr>
                <w:bCs/>
                <w:color w:val="auto"/>
                <w:sz w:val="28"/>
                <w:szCs w:val="28"/>
              </w:rPr>
              <w:t xml:space="preserve">Unvan :Okul Müdürü </w:t>
            </w:r>
          </w:p>
          <w:p w:rsidR="00036E3C" w:rsidRDefault="009346A5" w:rsidP="00234C90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9346A5">
              <w:rPr>
                <w:color w:val="auto"/>
                <w:sz w:val="28"/>
                <w:szCs w:val="28"/>
              </w:rPr>
              <w:t xml:space="preserve">Adres: </w:t>
            </w:r>
            <w:r w:rsidRPr="009346A5">
              <w:rPr>
                <w:color w:val="auto"/>
                <w:sz w:val="28"/>
                <w:szCs w:val="28"/>
                <w:shd w:val="clear" w:color="auto" w:fill="FFFFFF"/>
              </w:rPr>
              <w:t>Karşıyaka Mah. Eşref Bitlis Cad.No34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DOĞANŞEHİR</w:t>
            </w:r>
          </w:p>
          <w:p w:rsidR="005428F5" w:rsidRPr="005428F5" w:rsidRDefault="005428F5" w:rsidP="005428F5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751413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5428F5">
              <w:rPr>
                <w:rFonts w:ascii="Helvetica" w:hAnsi="Helvetica"/>
                <w:sz w:val="28"/>
                <w:szCs w:val="28"/>
                <w:shd w:val="clear" w:color="auto" w:fill="FFFFFF"/>
              </w:rPr>
              <w:t>@</w:t>
            </w:r>
            <w:r w:rsidRPr="005428F5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meb.k12.tr</w:t>
            </w:r>
          </w:p>
        </w:tc>
        <w:tc>
          <w:tcPr>
            <w:tcW w:w="4906" w:type="dxa"/>
          </w:tcPr>
          <w:p w:rsidR="00036E3C" w:rsidRPr="009346A5" w:rsidRDefault="00036E3C" w:rsidP="00036E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bCs/>
                <w:sz w:val="28"/>
                <w:szCs w:val="28"/>
              </w:rPr>
              <w:t xml:space="preserve">İkinci Müracaat Yeri : </w:t>
            </w:r>
          </w:p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bCs/>
                <w:sz w:val="28"/>
                <w:szCs w:val="28"/>
              </w:rPr>
              <w:t xml:space="preserve">İsim : </w:t>
            </w:r>
            <w:r w:rsidR="009346A5" w:rsidRPr="009346A5">
              <w:rPr>
                <w:bCs/>
                <w:sz w:val="28"/>
                <w:szCs w:val="28"/>
              </w:rPr>
              <w:t>Caner GÜLER</w:t>
            </w:r>
          </w:p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bCs/>
                <w:sz w:val="28"/>
                <w:szCs w:val="28"/>
              </w:rPr>
              <w:t xml:space="preserve">Unvan : İlçe Milli Eğitim Müdürü </w:t>
            </w:r>
          </w:p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bCs/>
                <w:sz w:val="28"/>
                <w:szCs w:val="28"/>
              </w:rPr>
              <w:t xml:space="preserve">Adres :. </w:t>
            </w:r>
            <w:r w:rsidR="009346A5" w:rsidRPr="009346A5">
              <w:rPr>
                <w:bCs/>
                <w:sz w:val="28"/>
                <w:szCs w:val="28"/>
              </w:rPr>
              <w:t>DOĞANŞEHİR</w:t>
            </w:r>
            <w:r w:rsidRPr="009346A5">
              <w:rPr>
                <w:bCs/>
                <w:sz w:val="28"/>
                <w:szCs w:val="28"/>
              </w:rPr>
              <w:t xml:space="preserve">  </w:t>
            </w:r>
          </w:p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bCs/>
                <w:sz w:val="28"/>
                <w:szCs w:val="28"/>
              </w:rPr>
              <w:t xml:space="preserve">Tel </w:t>
            </w:r>
            <w:r w:rsidR="005428F5">
              <w:rPr>
                <w:bCs/>
                <w:sz w:val="28"/>
                <w:szCs w:val="28"/>
              </w:rPr>
              <w:t xml:space="preserve">  </w:t>
            </w:r>
            <w:r w:rsidRPr="009346A5">
              <w:rPr>
                <w:bCs/>
                <w:sz w:val="28"/>
                <w:szCs w:val="28"/>
              </w:rPr>
              <w:t xml:space="preserve">: </w:t>
            </w:r>
            <w:r w:rsidR="005428F5">
              <w:rPr>
                <w:bCs/>
                <w:sz w:val="28"/>
                <w:szCs w:val="28"/>
              </w:rPr>
              <w:t>04225171116</w:t>
            </w:r>
          </w:p>
          <w:p w:rsidR="005428F5" w:rsidRPr="009346A5" w:rsidRDefault="00036E3C" w:rsidP="005428F5">
            <w:pPr>
              <w:pStyle w:val="Default"/>
              <w:rPr>
                <w:sz w:val="28"/>
                <w:szCs w:val="28"/>
              </w:rPr>
            </w:pPr>
            <w:r w:rsidRPr="009346A5">
              <w:rPr>
                <w:sz w:val="28"/>
                <w:szCs w:val="28"/>
              </w:rPr>
              <w:t>Faks :0</w:t>
            </w:r>
            <w:r w:rsidR="005428F5">
              <w:rPr>
                <w:bCs/>
                <w:sz w:val="28"/>
                <w:szCs w:val="28"/>
              </w:rPr>
              <w:t>4225171116</w:t>
            </w:r>
          </w:p>
          <w:p w:rsidR="00036E3C" w:rsidRPr="009346A5" w:rsidRDefault="00036E3C" w:rsidP="00B5043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50499" w:rsidRPr="00036E3C" w:rsidRDefault="00550499">
      <w:pPr>
        <w:rPr>
          <w:rFonts w:ascii="Times New Roman" w:hAnsi="Times New Roman" w:cs="Times New Roman"/>
          <w:sz w:val="28"/>
          <w:szCs w:val="28"/>
        </w:rPr>
      </w:pPr>
    </w:p>
    <w:sectPr w:rsidR="00550499" w:rsidRPr="00036E3C" w:rsidSect="00E17F1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4D" w:rsidRDefault="00E6784D" w:rsidP="00036E3C">
      <w:pPr>
        <w:spacing w:after="0" w:line="240" w:lineRule="auto"/>
      </w:pPr>
      <w:r>
        <w:separator/>
      </w:r>
    </w:p>
  </w:endnote>
  <w:endnote w:type="continuationSeparator" w:id="0">
    <w:p w:rsidR="00E6784D" w:rsidRDefault="00E6784D" w:rsidP="0003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4D" w:rsidRDefault="00E6784D" w:rsidP="00036E3C">
      <w:pPr>
        <w:spacing w:after="0" w:line="240" w:lineRule="auto"/>
      </w:pPr>
      <w:r>
        <w:separator/>
      </w:r>
    </w:p>
  </w:footnote>
  <w:footnote w:type="continuationSeparator" w:id="0">
    <w:p w:rsidR="00E6784D" w:rsidRDefault="00E6784D" w:rsidP="0003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A1"/>
    <w:multiLevelType w:val="multilevel"/>
    <w:tmpl w:val="E01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4EF3"/>
    <w:multiLevelType w:val="multilevel"/>
    <w:tmpl w:val="280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1111C"/>
    <w:multiLevelType w:val="multilevel"/>
    <w:tmpl w:val="4B56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61E4D"/>
    <w:multiLevelType w:val="multilevel"/>
    <w:tmpl w:val="3014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902CC"/>
    <w:multiLevelType w:val="multilevel"/>
    <w:tmpl w:val="00C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C402E"/>
    <w:multiLevelType w:val="hybridMultilevel"/>
    <w:tmpl w:val="B5C4C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5C05"/>
    <w:multiLevelType w:val="multilevel"/>
    <w:tmpl w:val="D046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1266"/>
    <w:multiLevelType w:val="multilevel"/>
    <w:tmpl w:val="FC6E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C21FB"/>
    <w:multiLevelType w:val="multilevel"/>
    <w:tmpl w:val="824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330D5"/>
    <w:multiLevelType w:val="hybridMultilevel"/>
    <w:tmpl w:val="AB267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5DC1"/>
    <w:multiLevelType w:val="multilevel"/>
    <w:tmpl w:val="EAF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94D90"/>
    <w:multiLevelType w:val="multilevel"/>
    <w:tmpl w:val="9B8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B64E9"/>
    <w:multiLevelType w:val="multilevel"/>
    <w:tmpl w:val="151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966E6"/>
    <w:multiLevelType w:val="multilevel"/>
    <w:tmpl w:val="B40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B47F9"/>
    <w:multiLevelType w:val="multilevel"/>
    <w:tmpl w:val="BB3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55D7D"/>
    <w:multiLevelType w:val="multilevel"/>
    <w:tmpl w:val="926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765EF"/>
    <w:multiLevelType w:val="multilevel"/>
    <w:tmpl w:val="A1DA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963B2"/>
    <w:multiLevelType w:val="multilevel"/>
    <w:tmpl w:val="C12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C3E76"/>
    <w:multiLevelType w:val="multilevel"/>
    <w:tmpl w:val="0F4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A7E0D"/>
    <w:multiLevelType w:val="multilevel"/>
    <w:tmpl w:val="F586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2"/>
  </w:num>
  <w:num w:numId="9">
    <w:abstractNumId w:val="18"/>
  </w:num>
  <w:num w:numId="10">
    <w:abstractNumId w:val="6"/>
  </w:num>
  <w:num w:numId="11">
    <w:abstractNumId w:val="11"/>
  </w:num>
  <w:num w:numId="12">
    <w:abstractNumId w:val="17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036E3C"/>
    <w:rsid w:val="00066B54"/>
    <w:rsid w:val="00234C90"/>
    <w:rsid w:val="002A35B4"/>
    <w:rsid w:val="003B6386"/>
    <w:rsid w:val="003E4D94"/>
    <w:rsid w:val="0047576F"/>
    <w:rsid w:val="005428F5"/>
    <w:rsid w:val="00550499"/>
    <w:rsid w:val="0059785E"/>
    <w:rsid w:val="005A66B8"/>
    <w:rsid w:val="006708EE"/>
    <w:rsid w:val="00711F5D"/>
    <w:rsid w:val="00901E54"/>
    <w:rsid w:val="009346A5"/>
    <w:rsid w:val="009C2921"/>
    <w:rsid w:val="009E41C4"/>
    <w:rsid w:val="00A56B99"/>
    <w:rsid w:val="00BF1F3B"/>
    <w:rsid w:val="00D7324D"/>
    <w:rsid w:val="00D93ACB"/>
    <w:rsid w:val="00E17F1B"/>
    <w:rsid w:val="00E56C80"/>
    <w:rsid w:val="00E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BDF7-F992-4A9F-B66F-D5CCAB1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08EE"/>
    <w:rPr>
      <w:b/>
      <w:bCs/>
    </w:rPr>
  </w:style>
  <w:style w:type="character" w:styleId="Vurgu">
    <w:name w:val="Emphasis"/>
    <w:basedOn w:val="VarsaylanParagrafYazTipi"/>
    <w:uiPriority w:val="20"/>
    <w:qFormat/>
    <w:rsid w:val="006708EE"/>
    <w:rPr>
      <w:i/>
      <w:iCs/>
    </w:rPr>
  </w:style>
  <w:style w:type="paragraph" w:styleId="ListeParagraf">
    <w:name w:val="List Paragraph"/>
    <w:basedOn w:val="Normal"/>
    <w:uiPriority w:val="34"/>
    <w:qFormat/>
    <w:rsid w:val="00D93ACB"/>
    <w:pPr>
      <w:ind w:left="720"/>
      <w:contextualSpacing/>
    </w:pPr>
  </w:style>
  <w:style w:type="paragraph" w:customStyle="1" w:styleId="Default">
    <w:name w:val="Default"/>
    <w:rsid w:val="0003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36E3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6E3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6E3C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542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71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Doğaç</dc:creator>
  <cp:lastModifiedBy>Everest</cp:lastModifiedBy>
  <cp:revision>3</cp:revision>
  <cp:lastPrinted>2014-11-17T09:17:00Z</cp:lastPrinted>
  <dcterms:created xsi:type="dcterms:W3CDTF">2020-01-13T11:38:00Z</dcterms:created>
  <dcterms:modified xsi:type="dcterms:W3CDTF">2020-01-13T11:51:00Z</dcterms:modified>
</cp:coreProperties>
</file>